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b w:val="1"/>
          <w:sz w:val="24"/>
          <w:szCs w:val="24"/>
        </w:rPr>
      </w:pPr>
      <w:r w:rsidDel="00000000" w:rsidR="00000000" w:rsidRPr="00000000">
        <w:rPr>
          <w:b w:val="1"/>
          <w:sz w:val="24"/>
          <w:szCs w:val="24"/>
          <w:rtl w:val="0"/>
        </w:rPr>
        <w:t xml:space="preserve">Name: Shaktim Nepal</w:t>
      </w:r>
      <w:r w:rsidDel="00000000" w:rsidR="00000000" w:rsidRPr="00000000">
        <w:rPr>
          <w:rtl w:val="0"/>
        </w:rPr>
      </w:r>
    </w:p>
    <w:p w:rsidR="00000000" w:rsidDel="00000000" w:rsidP="00000000" w:rsidRDefault="00000000" w:rsidRPr="00000000" w14:paraId="00000002">
      <w:pPr>
        <w:spacing w:line="240" w:lineRule="auto"/>
        <w:rPr>
          <w:b w:val="1"/>
          <w:color w:val="1f2328"/>
          <w:sz w:val="24"/>
          <w:szCs w:val="24"/>
        </w:rPr>
      </w:pPr>
      <w:r w:rsidDel="00000000" w:rsidR="00000000" w:rsidRPr="00000000">
        <w:rPr>
          <w:b w:val="1"/>
          <w:sz w:val="24"/>
          <w:szCs w:val="24"/>
          <w:rtl w:val="0"/>
        </w:rPr>
        <w:t xml:space="preserve">Projectt:  </w:t>
      </w:r>
      <w:r w:rsidDel="00000000" w:rsidR="00000000" w:rsidRPr="00000000">
        <w:rPr>
          <w:b w:val="1"/>
          <w:color w:val="1f2328"/>
          <w:sz w:val="24"/>
          <w:szCs w:val="24"/>
          <w:rtl w:val="0"/>
        </w:rPr>
        <w:t xml:space="preserve">Movies Analytics using Azure Data Factory</w:t>
      </w:r>
    </w:p>
    <w:p w:rsidR="00000000" w:rsidDel="00000000" w:rsidP="00000000" w:rsidRDefault="00000000" w:rsidRPr="00000000" w14:paraId="00000003">
      <w:pPr>
        <w:rPr>
          <w:b w:val="1"/>
          <w:color w:val="1f2328"/>
          <w:sz w:val="30"/>
          <w:szCs w:val="30"/>
        </w:rPr>
      </w:pPr>
      <w:r w:rsidDel="00000000" w:rsidR="00000000" w:rsidRPr="00000000">
        <w:rPr>
          <w:rtl w:val="0"/>
        </w:rPr>
      </w:r>
    </w:p>
    <w:p w:rsidR="00000000" w:rsidDel="00000000" w:rsidP="00000000" w:rsidRDefault="00000000" w:rsidRPr="00000000" w14:paraId="00000004">
      <w:pPr>
        <w:jc w:val="both"/>
        <w:rPr>
          <w:b w:val="1"/>
        </w:rPr>
      </w:pPr>
      <w:r w:rsidDel="00000000" w:rsidR="00000000" w:rsidRPr="00000000">
        <w:rPr>
          <w:b w:val="1"/>
          <w:rtl w:val="0"/>
        </w:rPr>
        <w:t xml:space="preserve">Problem Statement</w:t>
      </w:r>
    </w:p>
    <w:p w:rsidR="00000000" w:rsidDel="00000000" w:rsidP="00000000" w:rsidRDefault="00000000" w:rsidRPr="00000000" w14:paraId="00000005">
      <w:pPr>
        <w:jc w:val="both"/>
        <w:rPr>
          <w:color w:val="1f2328"/>
          <w:sz w:val="24"/>
          <w:szCs w:val="24"/>
          <w:highlight w:val="white"/>
        </w:rPr>
      </w:pPr>
      <w:r w:rsidDel="00000000" w:rsidR="00000000" w:rsidRPr="00000000">
        <w:rPr>
          <w:color w:val="1f2328"/>
          <w:sz w:val="24"/>
          <w:szCs w:val="24"/>
          <w:highlight w:val="white"/>
          <w:rtl w:val="0"/>
        </w:rPr>
        <w:t xml:space="preserve">Use Azure Data Factory's visual authoring experience to create a pipeline that copies movie data stored to Azure Data Lake Storage Gen2 and then executes a Mapping Data Flow to transform and write the data to a Azure SQL Database.</w:t>
      </w:r>
    </w:p>
    <w:p w:rsidR="00000000" w:rsidDel="00000000" w:rsidP="00000000" w:rsidRDefault="00000000" w:rsidRPr="00000000" w14:paraId="00000006">
      <w:pPr>
        <w:jc w:val="both"/>
        <w:rPr>
          <w:color w:val="1f2328"/>
          <w:sz w:val="24"/>
          <w:szCs w:val="24"/>
          <w:highlight w:val="white"/>
        </w:rPr>
      </w:pPr>
      <w:r w:rsidDel="00000000" w:rsidR="00000000" w:rsidRPr="00000000">
        <w:rPr>
          <w:rtl w:val="0"/>
        </w:rPr>
      </w:r>
    </w:p>
    <w:p w:rsidR="00000000" w:rsidDel="00000000" w:rsidP="00000000" w:rsidRDefault="00000000" w:rsidRPr="00000000" w14:paraId="00000007">
      <w:pPr>
        <w:pStyle w:val="Heading2"/>
        <w:keepNext w:val="0"/>
        <w:keepLines w:val="0"/>
        <w:pBdr>
          <w:bottom w:color="000000" w:space="5" w:sz="0" w:val="none"/>
        </w:pBdr>
        <w:shd w:fill="ffffff" w:val="clear"/>
        <w:spacing w:after="240" w:line="300" w:lineRule="auto"/>
        <w:jc w:val="both"/>
        <w:rPr>
          <w:b w:val="1"/>
          <w:color w:val="1f2328"/>
          <w:sz w:val="26"/>
          <w:szCs w:val="26"/>
          <w:highlight w:val="white"/>
        </w:rPr>
      </w:pPr>
      <w:bookmarkStart w:colFirst="0" w:colLast="0" w:name="_heading=h.30j0zll" w:id="0"/>
      <w:bookmarkEnd w:id="0"/>
      <w:r w:rsidDel="00000000" w:rsidR="00000000" w:rsidRPr="00000000">
        <w:rPr>
          <w:b w:val="1"/>
          <w:color w:val="1f2328"/>
          <w:sz w:val="26"/>
          <w:szCs w:val="26"/>
          <w:highlight w:val="white"/>
          <w:rtl w:val="0"/>
        </w:rPr>
        <w:t xml:space="preserve">Ingesting data into Azure Data Lake Storage Gen2</w:t>
      </w:r>
    </w:p>
    <w:p w:rsidR="00000000" w:rsidDel="00000000" w:rsidP="00000000" w:rsidRDefault="00000000" w:rsidRPr="00000000" w14:paraId="00000008">
      <w:pPr>
        <w:numPr>
          <w:ilvl w:val="0"/>
          <w:numId w:val="2"/>
        </w:numPr>
        <w:ind w:left="720" w:hanging="360"/>
        <w:jc w:val="both"/>
        <w:rPr>
          <w:u w:val="none"/>
        </w:rPr>
      </w:pPr>
      <w:r w:rsidDel="00000000" w:rsidR="00000000" w:rsidRPr="00000000">
        <w:rPr>
          <w:rtl w:val="0"/>
        </w:rPr>
        <w:t xml:space="preserve">Create a new azure data lake container with name as </w:t>
      </w:r>
      <w:r w:rsidDel="00000000" w:rsidR="00000000" w:rsidRPr="00000000">
        <w:rPr>
          <w:b w:val="1"/>
          <w:rtl w:val="0"/>
        </w:rPr>
        <w:t xml:space="preserve">azure-project</w:t>
      </w:r>
      <w:r w:rsidDel="00000000" w:rsidR="00000000" w:rsidRPr="00000000">
        <w:rPr>
          <w:rtl w:val="0"/>
        </w:rPr>
      </w:r>
    </w:p>
    <w:p w:rsidR="00000000" w:rsidDel="00000000" w:rsidP="00000000" w:rsidRDefault="00000000" w:rsidRPr="00000000" w14:paraId="00000009">
      <w:pPr>
        <w:numPr>
          <w:ilvl w:val="0"/>
          <w:numId w:val="2"/>
        </w:numPr>
        <w:ind w:left="720" w:hanging="360"/>
        <w:jc w:val="both"/>
        <w:rPr>
          <w:u w:val="none"/>
        </w:rPr>
      </w:pPr>
      <w:r w:rsidDel="00000000" w:rsidR="00000000" w:rsidRPr="00000000">
        <w:rPr>
          <w:rtl w:val="0"/>
        </w:rPr>
        <w:t xml:space="preserve">Upload the data into this container</w:t>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b w:val="1"/>
          <w:rtl w:val="0"/>
        </w:rPr>
        <w:t xml:space="preserve">Create an ETL pipeline from data lake to sql db with following transformations.</w:t>
      </w:r>
    </w:p>
    <w:p w:rsidR="00000000" w:rsidDel="00000000" w:rsidP="00000000" w:rsidRDefault="00000000" w:rsidRPr="00000000" w14:paraId="0000000C">
      <w:pPr>
        <w:numPr>
          <w:ilvl w:val="0"/>
          <w:numId w:val="1"/>
        </w:numPr>
        <w:ind w:left="720" w:hanging="360"/>
        <w:jc w:val="both"/>
        <w:rPr>
          <w:color w:val="990000"/>
          <w:sz w:val="24"/>
          <w:szCs w:val="24"/>
          <w:highlight w:val="white"/>
        </w:rPr>
      </w:pPr>
      <w:r w:rsidDel="00000000" w:rsidR="00000000" w:rsidRPr="00000000">
        <w:rPr>
          <w:color w:val="990000"/>
          <w:sz w:val="24"/>
          <w:szCs w:val="24"/>
          <w:highlight w:val="white"/>
          <w:rtl w:val="0"/>
        </w:rPr>
        <w:t xml:space="preserve">List down all unique genres and their number of occurrences for all those movies where rating is greater than 5. </w:t>
      </w:r>
      <w:r w:rsidDel="00000000" w:rsidR="00000000" w:rsidRPr="00000000">
        <w:rPr>
          <w:color w:val="ff0000"/>
          <w:sz w:val="24"/>
          <w:szCs w:val="24"/>
          <w:highlight w:val="white"/>
          <w:rtl w:val="0"/>
        </w:rPr>
        <w:t xml:space="preserve">(I did greater than or equal to 5)</w:t>
      </w:r>
    </w:p>
    <w:p w:rsidR="00000000" w:rsidDel="00000000" w:rsidP="00000000" w:rsidRDefault="00000000" w:rsidRPr="00000000" w14:paraId="0000000D">
      <w:pPr>
        <w:numPr>
          <w:ilvl w:val="0"/>
          <w:numId w:val="1"/>
        </w:numPr>
        <w:ind w:left="720" w:hanging="360"/>
        <w:jc w:val="both"/>
        <w:rPr>
          <w:color w:val="1f2328"/>
          <w:sz w:val="24"/>
          <w:szCs w:val="24"/>
          <w:highlight w:val="white"/>
          <w:u w:val="none"/>
        </w:rPr>
      </w:pPr>
      <w:r w:rsidDel="00000000" w:rsidR="00000000" w:rsidRPr="00000000">
        <w:rPr>
          <w:color w:val="1f2328"/>
          <w:sz w:val="24"/>
          <w:szCs w:val="24"/>
          <w:highlight w:val="white"/>
          <w:rtl w:val="0"/>
        </w:rPr>
        <w:t xml:space="preserve"> </w:t>
      </w:r>
      <w:r w:rsidDel="00000000" w:rsidR="00000000" w:rsidRPr="00000000">
        <w:rPr>
          <w:color w:val="783f04"/>
          <w:sz w:val="24"/>
          <w:szCs w:val="24"/>
          <w:highlight w:val="white"/>
          <w:rtl w:val="0"/>
        </w:rPr>
        <w:t xml:space="preserve">Write down these genres and count combinations into 2 column tables in azure sql db.</w:t>
      </w:r>
      <w:r w:rsidDel="00000000" w:rsidR="00000000" w:rsidRPr="00000000">
        <w:rPr>
          <w:color w:val="1f2328"/>
          <w:sz w:val="24"/>
          <w:szCs w:val="24"/>
          <w:highlight w:val="white"/>
          <w:rtl w:val="0"/>
        </w:rPr>
        <w:t xml:space="preserve"> </w:t>
      </w:r>
      <w:r w:rsidDel="00000000" w:rsidR="00000000" w:rsidRPr="00000000">
        <w:rPr>
          <w:rtl w:val="0"/>
        </w:rPr>
      </w:r>
    </w:p>
    <w:p w:rsidR="00000000" w:rsidDel="00000000" w:rsidP="00000000" w:rsidRDefault="00000000" w:rsidRPr="00000000" w14:paraId="0000000E">
      <w:pPr>
        <w:numPr>
          <w:ilvl w:val="1"/>
          <w:numId w:val="1"/>
        </w:numPr>
        <w:ind w:left="1440" w:hanging="360"/>
        <w:jc w:val="both"/>
        <w:rPr>
          <w:color w:val="1f2328"/>
          <w:sz w:val="24"/>
          <w:szCs w:val="24"/>
          <w:highlight w:val="white"/>
          <w:u w:val="none"/>
        </w:rPr>
      </w:pPr>
      <w:r w:rsidDel="00000000" w:rsidR="00000000" w:rsidRPr="00000000">
        <w:rPr>
          <w:color w:val="1f2328"/>
          <w:sz w:val="24"/>
          <w:szCs w:val="24"/>
          <w:highlight w:val="white"/>
          <w:rtl w:val="0"/>
        </w:rPr>
        <w:t xml:space="preserve">Schema = </w:t>
      </w:r>
      <w:r w:rsidDel="00000000" w:rsidR="00000000" w:rsidRPr="00000000">
        <w:rPr>
          <w:b w:val="1"/>
          <w:color w:val="1f2328"/>
          <w:sz w:val="24"/>
          <w:szCs w:val="24"/>
          <w:highlight w:val="white"/>
          <w:rtl w:val="0"/>
        </w:rPr>
        <w:t xml:space="preserve">Test</w:t>
      </w:r>
      <w:r w:rsidDel="00000000" w:rsidR="00000000" w:rsidRPr="00000000">
        <w:rPr>
          <w:rtl w:val="0"/>
        </w:rPr>
      </w:r>
    </w:p>
    <w:p w:rsidR="00000000" w:rsidDel="00000000" w:rsidP="00000000" w:rsidRDefault="00000000" w:rsidRPr="00000000" w14:paraId="0000000F">
      <w:pPr>
        <w:numPr>
          <w:ilvl w:val="1"/>
          <w:numId w:val="1"/>
        </w:numPr>
        <w:ind w:left="1440" w:hanging="360"/>
        <w:jc w:val="both"/>
        <w:rPr>
          <w:color w:val="1f2328"/>
          <w:sz w:val="24"/>
          <w:szCs w:val="24"/>
          <w:highlight w:val="white"/>
          <w:u w:val="none"/>
        </w:rPr>
      </w:pPr>
      <w:r w:rsidDel="00000000" w:rsidR="00000000" w:rsidRPr="00000000">
        <w:rPr>
          <w:color w:val="1f2328"/>
          <w:sz w:val="24"/>
          <w:szCs w:val="24"/>
          <w:highlight w:val="white"/>
          <w:rtl w:val="0"/>
        </w:rPr>
        <w:t xml:space="preserve">Table Name = </w:t>
      </w:r>
      <w:r w:rsidDel="00000000" w:rsidR="00000000" w:rsidRPr="00000000">
        <w:rPr>
          <w:b w:val="1"/>
          <w:color w:val="1f2328"/>
          <w:sz w:val="24"/>
          <w:szCs w:val="24"/>
          <w:highlight w:val="white"/>
          <w:rtl w:val="0"/>
        </w:rPr>
        <w:t xml:space="preserve">generes</w:t>
      </w:r>
      <w:r w:rsidDel="00000000" w:rsidR="00000000" w:rsidRPr="00000000">
        <w:rPr>
          <w:rtl w:val="0"/>
        </w:rPr>
      </w:r>
    </w:p>
    <w:p w:rsidR="00000000" w:rsidDel="00000000" w:rsidP="00000000" w:rsidRDefault="00000000" w:rsidRPr="00000000" w14:paraId="00000010">
      <w:pPr>
        <w:jc w:val="both"/>
        <w:rPr>
          <w:b w:val="1"/>
          <w:color w:val="1f2328"/>
          <w:sz w:val="24"/>
          <w:szCs w:val="24"/>
          <w:highlight w:val="white"/>
        </w:rPr>
      </w:pPr>
      <w:r w:rsidDel="00000000" w:rsidR="00000000" w:rsidRPr="00000000">
        <w:rPr>
          <w:b w:val="1"/>
          <w:color w:val="1f2328"/>
          <w:sz w:val="24"/>
          <w:szCs w:val="24"/>
          <w:highlight w:val="white"/>
          <w:rtl w:val="0"/>
        </w:rPr>
        <w:t xml:space="preserve">Submissions</w:t>
      </w:r>
    </w:p>
    <w:p w:rsidR="00000000" w:rsidDel="00000000" w:rsidP="00000000" w:rsidRDefault="00000000" w:rsidRPr="00000000" w14:paraId="00000011">
      <w:pPr>
        <w:jc w:val="both"/>
        <w:rPr>
          <w:color w:val="85200c"/>
          <w:sz w:val="24"/>
          <w:szCs w:val="24"/>
          <w:highlight w:val="white"/>
        </w:rPr>
      </w:pPr>
      <w:r w:rsidDel="00000000" w:rsidR="00000000" w:rsidRPr="00000000">
        <w:rPr>
          <w:color w:val="85200c"/>
          <w:sz w:val="24"/>
          <w:szCs w:val="24"/>
          <w:highlight w:val="white"/>
          <w:rtl w:val="0"/>
        </w:rPr>
        <w:t xml:space="preserve">You are supposed to submit the screenshots of all the activities like</w:t>
      </w:r>
    </w:p>
    <w:p w:rsidR="00000000" w:rsidDel="00000000" w:rsidP="00000000" w:rsidRDefault="00000000" w:rsidRPr="00000000" w14:paraId="00000012">
      <w:pPr>
        <w:jc w:val="both"/>
        <w:rPr>
          <w:color w:val="85200c"/>
          <w:sz w:val="24"/>
          <w:szCs w:val="24"/>
          <w:highlight w:val="white"/>
        </w:rPr>
      </w:pPr>
      <w:r w:rsidDel="00000000" w:rsidR="00000000" w:rsidRPr="00000000">
        <w:rPr>
          <w:rtl w:val="0"/>
        </w:rPr>
      </w:r>
    </w:p>
    <w:p w:rsidR="00000000" w:rsidDel="00000000" w:rsidP="00000000" w:rsidRDefault="00000000" w:rsidRPr="00000000" w14:paraId="00000013">
      <w:pPr>
        <w:jc w:val="both"/>
        <w:rPr>
          <w:color w:val="85200c"/>
          <w:sz w:val="24"/>
          <w:szCs w:val="24"/>
          <w:highlight w:val="white"/>
        </w:rPr>
      </w:pPr>
      <w:r w:rsidDel="00000000" w:rsidR="00000000" w:rsidRPr="00000000">
        <w:rPr>
          <w:rtl w:val="0"/>
        </w:rPr>
      </w:r>
    </w:p>
    <w:p w:rsidR="00000000" w:rsidDel="00000000" w:rsidP="00000000" w:rsidRDefault="00000000" w:rsidRPr="00000000" w14:paraId="00000014">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Creation of data lake container</w:t>
      </w:r>
    </w:p>
    <w:p w:rsidR="00000000" w:rsidDel="00000000" w:rsidP="00000000" w:rsidRDefault="00000000" w:rsidRPr="00000000" w14:paraId="00000015">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16">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17">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2311400"/>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19">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1A">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1B">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1C">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Creation of 2 linked services</w:t>
      </w:r>
    </w:p>
    <w:p w:rsidR="00000000" w:rsidDel="00000000" w:rsidP="00000000" w:rsidRDefault="00000000" w:rsidRPr="00000000" w14:paraId="0000001D">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1E">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1F">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28702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1">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2">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3">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Creation of datasets</w:t>
      </w:r>
    </w:p>
    <w:p w:rsidR="00000000" w:rsidDel="00000000" w:rsidP="00000000" w:rsidRDefault="00000000" w:rsidRPr="00000000" w14:paraId="00000024">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25">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26">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2667000"/>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8">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2806700"/>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A">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B">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C">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D">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26543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2F">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0">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1">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2">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3">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4">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5">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6">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7">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8">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9">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A">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Creation of dataflow</w:t>
      </w:r>
    </w:p>
    <w:p w:rsidR="00000000" w:rsidDel="00000000" w:rsidP="00000000" w:rsidRDefault="00000000" w:rsidRPr="00000000" w14:paraId="0000003B">
      <w:pPr>
        <w:ind w:left="72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C">
      <w:pPr>
        <w:ind w:left="72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D">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309880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3F">
      <w:pPr>
        <w:ind w:left="0" w:firstLine="0"/>
        <w:jc w:val="both"/>
        <w:rPr>
          <w:color w:val="274e13"/>
          <w:sz w:val="24"/>
          <w:szCs w:val="24"/>
          <w:highlight w:val="yellow"/>
        </w:rPr>
      </w:pPr>
      <w:r w:rsidDel="00000000" w:rsidR="00000000" w:rsidRPr="00000000">
        <w:rPr>
          <w:color w:val="274e13"/>
          <w:sz w:val="24"/>
          <w:szCs w:val="24"/>
          <w:highlight w:val="yellow"/>
          <w:rtl w:val="0"/>
        </w:rPr>
        <w:t xml:space="preserve">Note: For the filtering step, I used ratings greater than or equal to 5.0 instead of greater than 5 in order to get meaningful output because there were no movies with ratings  greater than 5.0 in the ratings.csv data and we would not be able to validate our pipeline with that filter condition. And here is the screenshot of that filter expression implementation:</w:t>
      </w:r>
    </w:p>
    <w:p w:rsidR="00000000" w:rsidDel="00000000" w:rsidP="00000000" w:rsidRDefault="00000000" w:rsidRPr="00000000" w14:paraId="00000040">
      <w:pPr>
        <w:ind w:left="0" w:firstLine="0"/>
        <w:jc w:val="both"/>
        <w:rPr>
          <w:color w:val="274e13"/>
          <w:sz w:val="24"/>
          <w:szCs w:val="24"/>
          <w:highlight w:val="yellow"/>
        </w:rPr>
      </w:pPr>
      <w:r w:rsidDel="00000000" w:rsidR="00000000" w:rsidRPr="00000000">
        <w:rPr>
          <w:rtl w:val="0"/>
        </w:rPr>
      </w:r>
    </w:p>
    <w:p w:rsidR="00000000" w:rsidDel="00000000" w:rsidP="00000000" w:rsidRDefault="00000000" w:rsidRPr="00000000" w14:paraId="00000041">
      <w:pPr>
        <w:ind w:left="0" w:firstLine="0"/>
        <w:jc w:val="both"/>
        <w:rPr>
          <w:color w:val="274e13"/>
          <w:sz w:val="24"/>
          <w:szCs w:val="24"/>
          <w:highlight w:val="yellow"/>
        </w:rPr>
      </w:pPr>
      <w:r w:rsidDel="00000000" w:rsidR="00000000" w:rsidRPr="00000000">
        <w:rPr>
          <w:color w:val="274e13"/>
          <w:sz w:val="24"/>
          <w:szCs w:val="24"/>
          <w:highlight w:val="yellow"/>
        </w:rPr>
        <w:drawing>
          <wp:inline distB="114300" distT="114300" distL="114300" distR="114300">
            <wp:extent cx="5731200" cy="2806700"/>
            <wp:effectExtent b="0" l="0" r="0" t="0"/>
            <wp:docPr id="10"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both"/>
        <w:rPr>
          <w:color w:val="274e13"/>
          <w:sz w:val="24"/>
          <w:szCs w:val="24"/>
          <w:highlight w:val="yellow"/>
        </w:rPr>
      </w:pPr>
      <w:r w:rsidDel="00000000" w:rsidR="00000000" w:rsidRPr="00000000">
        <w:rPr>
          <w:rtl w:val="0"/>
        </w:rPr>
      </w:r>
    </w:p>
    <w:p w:rsidR="00000000" w:rsidDel="00000000" w:rsidP="00000000" w:rsidRDefault="00000000" w:rsidRPr="00000000" w14:paraId="00000043">
      <w:pPr>
        <w:ind w:left="0" w:firstLine="0"/>
        <w:jc w:val="both"/>
        <w:rPr>
          <w:color w:val="274e13"/>
          <w:sz w:val="24"/>
          <w:szCs w:val="24"/>
          <w:highlight w:val="yellow"/>
        </w:rPr>
      </w:pPr>
      <w:r w:rsidDel="00000000" w:rsidR="00000000" w:rsidRPr="00000000">
        <w:rPr>
          <w:rtl w:val="0"/>
        </w:rPr>
      </w:r>
    </w:p>
    <w:p w:rsidR="00000000" w:rsidDel="00000000" w:rsidP="00000000" w:rsidRDefault="00000000" w:rsidRPr="00000000" w14:paraId="00000044">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45">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46">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Creation of pipeline</w:t>
      </w:r>
    </w:p>
    <w:p w:rsidR="00000000" w:rsidDel="00000000" w:rsidP="00000000" w:rsidRDefault="00000000" w:rsidRPr="00000000" w14:paraId="00000047">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8">
      <w:pPr>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3035300"/>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A">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B">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C">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D">
      <w:pPr>
        <w:jc w:val="both"/>
        <w:rPr>
          <w:color w:val="274e13"/>
          <w:sz w:val="24"/>
          <w:szCs w:val="24"/>
          <w:highlight w:val="white"/>
        </w:rPr>
      </w:pPr>
      <w:r w:rsidDel="00000000" w:rsidR="00000000" w:rsidRPr="00000000">
        <w:rPr>
          <w:rtl w:val="0"/>
        </w:rPr>
      </w:r>
    </w:p>
    <w:p w:rsidR="00000000" w:rsidDel="00000000" w:rsidP="00000000" w:rsidRDefault="00000000" w:rsidRPr="00000000" w14:paraId="0000004E">
      <w:pPr>
        <w:numPr>
          <w:ilvl w:val="0"/>
          <w:numId w:val="3"/>
        </w:numPr>
        <w:ind w:left="720" w:hanging="360"/>
        <w:jc w:val="both"/>
        <w:rPr>
          <w:color w:val="274e13"/>
          <w:sz w:val="24"/>
          <w:szCs w:val="24"/>
          <w:highlight w:val="white"/>
        </w:rPr>
      </w:pPr>
      <w:r w:rsidDel="00000000" w:rsidR="00000000" w:rsidRPr="00000000">
        <w:rPr>
          <w:color w:val="274e13"/>
          <w:sz w:val="24"/>
          <w:szCs w:val="24"/>
          <w:highlight w:val="white"/>
          <w:rtl w:val="0"/>
        </w:rPr>
        <w:t xml:space="preserve">Preview output of final sql db table</w:t>
      </w:r>
    </w:p>
    <w:p w:rsidR="00000000" w:rsidDel="00000000" w:rsidP="00000000" w:rsidRDefault="00000000" w:rsidRPr="00000000" w14:paraId="0000004F">
      <w:pPr>
        <w:ind w:left="72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50">
      <w:pPr>
        <w:ind w:left="0" w:firstLine="0"/>
        <w:jc w:val="both"/>
        <w:rPr>
          <w:color w:val="274e13"/>
          <w:sz w:val="24"/>
          <w:szCs w:val="24"/>
          <w:highlight w:val="white"/>
        </w:rPr>
      </w:pPr>
      <w:r w:rsidDel="00000000" w:rsidR="00000000" w:rsidRPr="00000000">
        <w:rPr>
          <w:color w:val="274e13"/>
          <w:sz w:val="24"/>
          <w:szCs w:val="24"/>
          <w:highlight w:val="white"/>
          <w:rtl w:val="0"/>
        </w:rPr>
        <w:t xml:space="preserve">First validate if the dataset Generes_dataset has been populated inside datasets in Azure Data Factory itself.</w:t>
      </w:r>
    </w:p>
    <w:p w:rsidR="00000000" w:rsidDel="00000000" w:rsidP="00000000" w:rsidRDefault="00000000" w:rsidRPr="00000000" w14:paraId="00000051">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3048000"/>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53">
      <w:pPr>
        <w:ind w:left="0" w:firstLine="0"/>
        <w:jc w:val="both"/>
        <w:rPr>
          <w:color w:val="274e13"/>
          <w:sz w:val="24"/>
          <w:szCs w:val="24"/>
          <w:highlight w:val="white"/>
        </w:rPr>
      </w:pPr>
      <w:r w:rsidDel="00000000" w:rsidR="00000000" w:rsidRPr="00000000">
        <w:rPr>
          <w:color w:val="274e13"/>
          <w:sz w:val="24"/>
          <w:szCs w:val="24"/>
          <w:highlight w:val="white"/>
          <w:rtl w:val="0"/>
        </w:rPr>
        <w:t xml:space="preserve">Then, preview data from test.generes table in bootcampdb sql database by running a simple query as follows:</w:t>
      </w:r>
    </w:p>
    <w:p w:rsidR="00000000" w:rsidDel="00000000" w:rsidP="00000000" w:rsidRDefault="00000000" w:rsidRPr="00000000" w14:paraId="00000054">
      <w:pPr>
        <w:ind w:left="0" w:firstLine="0"/>
        <w:jc w:val="both"/>
        <w:rPr>
          <w:color w:val="274e13"/>
          <w:sz w:val="24"/>
          <w:szCs w:val="24"/>
          <w:highlight w:val="white"/>
        </w:rPr>
      </w:pPr>
      <w:r w:rsidDel="00000000" w:rsidR="00000000" w:rsidRPr="00000000">
        <w:rPr>
          <w:rtl w:val="0"/>
        </w:rPr>
      </w:r>
    </w:p>
    <w:p w:rsidR="00000000" w:rsidDel="00000000" w:rsidP="00000000" w:rsidRDefault="00000000" w:rsidRPr="00000000" w14:paraId="00000055">
      <w:pPr>
        <w:ind w:left="0" w:firstLine="0"/>
        <w:jc w:val="both"/>
        <w:rPr>
          <w:color w:val="274e13"/>
          <w:sz w:val="24"/>
          <w:szCs w:val="24"/>
          <w:highlight w:val="white"/>
        </w:rPr>
      </w:pPr>
      <w:r w:rsidDel="00000000" w:rsidR="00000000" w:rsidRPr="00000000">
        <w:rPr>
          <w:color w:val="274e13"/>
          <w:sz w:val="24"/>
          <w:szCs w:val="24"/>
          <w:highlight w:val="white"/>
        </w:rPr>
        <w:drawing>
          <wp:inline distB="114300" distT="114300" distL="114300" distR="114300">
            <wp:extent cx="5731200" cy="31369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2t8d9ete8fN3sOXpf8Eht/kTCA==">CgMxLjAyCWguMzBqMHpsbDgAciExTEhtMHpvY2dlejcxdFdCUXMza3ZjTW9oV1d1TVVmVWo=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